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0828" w:rsidRPr="00400A6F" w:rsidRDefault="00E70828" w:rsidP="00400A6F">
      <w:pPr>
        <w:spacing w:line="360" w:lineRule="auto"/>
        <w:jc w:val="center"/>
        <w:rPr>
          <w:rFonts w:ascii="Times New Roman" w:hAnsi="Times New Roman" w:cs="Times New Roman"/>
          <w:b/>
          <w:sz w:val="28"/>
          <w:szCs w:val="28"/>
        </w:rPr>
      </w:pPr>
      <w:r w:rsidRPr="00400A6F">
        <w:rPr>
          <w:rFonts w:ascii="Times New Roman" w:hAnsi="Times New Roman" w:cs="Times New Roman"/>
          <w:b/>
          <w:sz w:val="28"/>
          <w:szCs w:val="28"/>
        </w:rPr>
        <w:t xml:space="preserve">Annual </w:t>
      </w:r>
      <w:r w:rsidR="00400A6F">
        <w:rPr>
          <w:rFonts w:ascii="Times New Roman" w:hAnsi="Times New Roman" w:cs="Times New Roman"/>
          <w:b/>
          <w:sz w:val="28"/>
          <w:szCs w:val="28"/>
        </w:rPr>
        <w:t>Gender Sensitisation Action P</w:t>
      </w:r>
      <w:r w:rsidRPr="00400A6F">
        <w:rPr>
          <w:rFonts w:ascii="Times New Roman" w:hAnsi="Times New Roman" w:cs="Times New Roman"/>
          <w:b/>
          <w:sz w:val="28"/>
          <w:szCs w:val="28"/>
        </w:rPr>
        <w:t>lan</w:t>
      </w:r>
    </w:p>
    <w:p w:rsidR="00E70828" w:rsidRPr="00400A6F" w:rsidRDefault="0039081A" w:rsidP="00400A6F">
      <w:pPr>
        <w:spacing w:line="360" w:lineRule="auto"/>
        <w:jc w:val="both"/>
        <w:rPr>
          <w:rFonts w:ascii="Times New Roman" w:hAnsi="Times New Roman" w:cs="Times New Roman"/>
          <w:sz w:val="28"/>
          <w:szCs w:val="28"/>
        </w:rPr>
      </w:pPr>
      <w:r w:rsidRPr="00400A6F">
        <w:rPr>
          <w:rFonts w:ascii="Times New Roman" w:hAnsi="Times New Roman" w:cs="Times New Roman"/>
          <w:sz w:val="28"/>
          <w:szCs w:val="28"/>
        </w:rPr>
        <w:t>The health care provider should have a healthy gender attitude, so that discrimination, stigmatization, bias while providing health care will be avoided. The health care provider should also be aware of certain medicolegal issues related with sex and gender. Society particularly youth &amp; adolescents need med</w:t>
      </w:r>
      <w:r w:rsidR="00400A6F">
        <w:rPr>
          <w:rFonts w:ascii="Times New Roman" w:hAnsi="Times New Roman" w:cs="Times New Roman"/>
          <w:sz w:val="28"/>
          <w:szCs w:val="28"/>
        </w:rPr>
        <w:t xml:space="preserve">ically accurate, cultural &amp; </w:t>
      </w:r>
      <w:r w:rsidR="00804A78">
        <w:rPr>
          <w:rFonts w:ascii="Times New Roman" w:hAnsi="Times New Roman" w:cs="Times New Roman"/>
          <w:sz w:val="28"/>
          <w:szCs w:val="28"/>
        </w:rPr>
        <w:t>age wise</w:t>
      </w:r>
      <w:r w:rsidRPr="00400A6F">
        <w:rPr>
          <w:rFonts w:ascii="Times New Roman" w:hAnsi="Times New Roman" w:cs="Times New Roman"/>
          <w:sz w:val="28"/>
          <w:szCs w:val="28"/>
        </w:rPr>
        <w:t xml:space="preserve"> appropriate knowledge about sex, gender &amp; sexuali</w:t>
      </w:r>
      <w:r w:rsidR="00E70828" w:rsidRPr="00400A6F">
        <w:rPr>
          <w:rFonts w:ascii="Times New Roman" w:hAnsi="Times New Roman" w:cs="Times New Roman"/>
          <w:sz w:val="28"/>
          <w:szCs w:val="28"/>
        </w:rPr>
        <w:t xml:space="preserve">ty, so we need to educate the </w:t>
      </w:r>
      <w:r w:rsidR="00804A78" w:rsidRPr="00400A6F">
        <w:rPr>
          <w:rFonts w:ascii="Times New Roman" w:hAnsi="Times New Roman" w:cs="Times New Roman"/>
          <w:sz w:val="28"/>
          <w:szCs w:val="28"/>
        </w:rPr>
        <w:t xml:space="preserve">students </w:t>
      </w:r>
      <w:r w:rsidR="00804A78">
        <w:rPr>
          <w:rFonts w:ascii="Times New Roman" w:hAnsi="Times New Roman" w:cs="Times New Roman"/>
          <w:sz w:val="28"/>
          <w:szCs w:val="28"/>
        </w:rPr>
        <w:t>for</w:t>
      </w:r>
      <w:r w:rsidR="00400A6F">
        <w:rPr>
          <w:rFonts w:ascii="Times New Roman" w:hAnsi="Times New Roman" w:cs="Times New Roman"/>
          <w:sz w:val="28"/>
          <w:szCs w:val="28"/>
        </w:rPr>
        <w:t xml:space="preserve"> the same. Women Cell of SDCRI organizes gender equality lectures every year for the students to develop healthy gender attitude.</w:t>
      </w:r>
    </w:p>
    <w:p w:rsidR="0039081A" w:rsidRPr="00400A6F" w:rsidRDefault="0039081A" w:rsidP="00400A6F">
      <w:pPr>
        <w:spacing w:line="360" w:lineRule="auto"/>
        <w:jc w:val="both"/>
        <w:rPr>
          <w:rFonts w:ascii="Times New Roman" w:hAnsi="Times New Roman" w:cs="Times New Roman"/>
          <w:b/>
          <w:sz w:val="28"/>
          <w:szCs w:val="28"/>
        </w:rPr>
      </w:pPr>
      <w:r w:rsidRPr="00400A6F">
        <w:rPr>
          <w:rFonts w:ascii="Times New Roman" w:hAnsi="Times New Roman" w:cs="Times New Roman"/>
          <w:b/>
          <w:sz w:val="28"/>
          <w:szCs w:val="28"/>
        </w:rPr>
        <w:t>Outline</w:t>
      </w:r>
    </w:p>
    <w:p w:rsidR="0039081A" w:rsidRPr="00400A6F" w:rsidRDefault="000D48AE" w:rsidP="00400A6F">
      <w:pPr>
        <w:spacing w:line="360" w:lineRule="auto"/>
        <w:jc w:val="both"/>
        <w:rPr>
          <w:rFonts w:ascii="Times New Roman" w:hAnsi="Times New Roman" w:cs="Times New Roman"/>
          <w:sz w:val="28"/>
          <w:szCs w:val="28"/>
        </w:rPr>
      </w:pPr>
      <w:r w:rsidRPr="00400A6F">
        <w:rPr>
          <w:rFonts w:ascii="Times New Roman" w:hAnsi="Times New Roman" w:cs="Times New Roman"/>
          <w:sz w:val="28"/>
          <w:szCs w:val="28"/>
        </w:rPr>
        <w:t xml:space="preserve"> 1. </w:t>
      </w:r>
      <w:r w:rsidR="00804A78" w:rsidRPr="00400A6F">
        <w:rPr>
          <w:rFonts w:ascii="Times New Roman" w:hAnsi="Times New Roman" w:cs="Times New Roman"/>
          <w:sz w:val="28"/>
          <w:szCs w:val="28"/>
        </w:rPr>
        <w:t>for</w:t>
      </w:r>
      <w:r w:rsidRPr="00400A6F">
        <w:rPr>
          <w:rFonts w:ascii="Times New Roman" w:hAnsi="Times New Roman" w:cs="Times New Roman"/>
          <w:sz w:val="28"/>
          <w:szCs w:val="28"/>
        </w:rPr>
        <w:t xml:space="preserve"> </w:t>
      </w:r>
      <w:r w:rsidR="00804A78" w:rsidRPr="00400A6F">
        <w:rPr>
          <w:rFonts w:ascii="Times New Roman" w:hAnsi="Times New Roman" w:cs="Times New Roman"/>
          <w:sz w:val="28"/>
          <w:szCs w:val="28"/>
        </w:rPr>
        <w:t>undergraduates: -</w:t>
      </w:r>
      <w:r w:rsidRPr="00400A6F">
        <w:rPr>
          <w:rFonts w:ascii="Times New Roman" w:hAnsi="Times New Roman" w:cs="Times New Roman"/>
          <w:sz w:val="28"/>
          <w:szCs w:val="28"/>
        </w:rPr>
        <w:t xml:space="preserve"> Two</w:t>
      </w:r>
      <w:r w:rsidR="0039081A" w:rsidRPr="00400A6F">
        <w:rPr>
          <w:rFonts w:ascii="Times New Roman" w:hAnsi="Times New Roman" w:cs="Times New Roman"/>
          <w:sz w:val="28"/>
          <w:szCs w:val="28"/>
        </w:rPr>
        <w:t xml:space="preserve"> sessions of two hours each, in 1</w:t>
      </w:r>
      <w:r w:rsidR="0039081A" w:rsidRPr="00400A6F">
        <w:rPr>
          <w:rFonts w:ascii="Times New Roman" w:hAnsi="Times New Roman" w:cs="Times New Roman"/>
          <w:sz w:val="28"/>
          <w:szCs w:val="28"/>
          <w:vertAlign w:val="superscript"/>
        </w:rPr>
        <w:t>st</w:t>
      </w:r>
      <w:r w:rsidR="0039081A" w:rsidRPr="00400A6F">
        <w:rPr>
          <w:rFonts w:ascii="Times New Roman" w:hAnsi="Times New Roman" w:cs="Times New Roman"/>
          <w:sz w:val="28"/>
          <w:szCs w:val="28"/>
        </w:rPr>
        <w:t xml:space="preserve"> year, 2</w:t>
      </w:r>
      <w:r w:rsidR="0039081A" w:rsidRPr="00400A6F">
        <w:rPr>
          <w:rFonts w:ascii="Times New Roman" w:hAnsi="Times New Roman" w:cs="Times New Roman"/>
          <w:sz w:val="28"/>
          <w:szCs w:val="28"/>
          <w:vertAlign w:val="superscript"/>
        </w:rPr>
        <w:t>nd</w:t>
      </w:r>
      <w:r w:rsidR="0039081A" w:rsidRPr="00400A6F">
        <w:rPr>
          <w:rFonts w:ascii="Times New Roman" w:hAnsi="Times New Roman" w:cs="Times New Roman"/>
          <w:sz w:val="28"/>
          <w:szCs w:val="28"/>
        </w:rPr>
        <w:t xml:space="preserve"> year and final year.</w:t>
      </w:r>
    </w:p>
    <w:p w:rsidR="0039081A" w:rsidRPr="00400A6F" w:rsidRDefault="0039081A" w:rsidP="00400A6F">
      <w:pPr>
        <w:spacing w:line="360" w:lineRule="auto"/>
        <w:jc w:val="both"/>
        <w:rPr>
          <w:rFonts w:ascii="Times New Roman" w:hAnsi="Times New Roman" w:cs="Times New Roman"/>
          <w:sz w:val="28"/>
          <w:szCs w:val="28"/>
        </w:rPr>
      </w:pPr>
      <w:r w:rsidRPr="00400A6F">
        <w:rPr>
          <w:rFonts w:ascii="Times New Roman" w:hAnsi="Times New Roman" w:cs="Times New Roman"/>
          <w:sz w:val="28"/>
          <w:szCs w:val="28"/>
        </w:rPr>
        <w:t xml:space="preserve"> 2. </w:t>
      </w:r>
      <w:r w:rsidR="00804A78" w:rsidRPr="00400A6F">
        <w:rPr>
          <w:rFonts w:ascii="Times New Roman" w:hAnsi="Times New Roman" w:cs="Times New Roman"/>
          <w:sz w:val="28"/>
          <w:szCs w:val="28"/>
        </w:rPr>
        <w:t>for</w:t>
      </w:r>
      <w:r w:rsidRPr="00400A6F">
        <w:rPr>
          <w:rFonts w:ascii="Times New Roman" w:hAnsi="Times New Roman" w:cs="Times New Roman"/>
          <w:sz w:val="28"/>
          <w:szCs w:val="28"/>
        </w:rPr>
        <w:t xml:space="preserve"> postgraduates - One session of two hrs</w:t>
      </w:r>
    </w:p>
    <w:p w:rsidR="0039081A" w:rsidRPr="00400A6F" w:rsidRDefault="0039081A" w:rsidP="00400A6F">
      <w:pPr>
        <w:spacing w:line="360" w:lineRule="auto"/>
        <w:jc w:val="both"/>
        <w:rPr>
          <w:rFonts w:ascii="Times New Roman" w:hAnsi="Times New Roman" w:cs="Times New Roman"/>
          <w:sz w:val="28"/>
          <w:szCs w:val="28"/>
        </w:rPr>
      </w:pPr>
      <w:r w:rsidRPr="00400A6F">
        <w:rPr>
          <w:rFonts w:ascii="Times New Roman" w:hAnsi="Times New Roman" w:cs="Times New Roman"/>
          <w:sz w:val="28"/>
          <w:szCs w:val="28"/>
        </w:rPr>
        <w:t>Responsibility: Women Cell</w:t>
      </w:r>
    </w:p>
    <w:p w:rsidR="0039081A" w:rsidRPr="00400A6F" w:rsidRDefault="000D48AE" w:rsidP="00400A6F">
      <w:pPr>
        <w:spacing w:line="360" w:lineRule="auto"/>
        <w:jc w:val="both"/>
        <w:rPr>
          <w:rFonts w:ascii="Times New Roman" w:hAnsi="Times New Roman" w:cs="Times New Roman"/>
          <w:sz w:val="28"/>
          <w:szCs w:val="28"/>
        </w:rPr>
      </w:pPr>
      <w:r w:rsidRPr="00400A6F">
        <w:rPr>
          <w:rFonts w:ascii="Times New Roman" w:hAnsi="Times New Roman" w:cs="Times New Roman"/>
          <w:sz w:val="28"/>
          <w:szCs w:val="28"/>
        </w:rPr>
        <w:t xml:space="preserve">DETAILS </w:t>
      </w:r>
      <w:r w:rsidR="00804A78" w:rsidRPr="00400A6F">
        <w:rPr>
          <w:rFonts w:ascii="Times New Roman" w:hAnsi="Times New Roman" w:cs="Times New Roman"/>
          <w:sz w:val="28"/>
          <w:szCs w:val="28"/>
        </w:rPr>
        <w:t>OF SESSIONS</w:t>
      </w:r>
    </w:p>
    <w:p w:rsidR="000D48AE" w:rsidRPr="00400A6F" w:rsidRDefault="000D48AE" w:rsidP="00400A6F">
      <w:pPr>
        <w:pStyle w:val="ListParagraph"/>
        <w:numPr>
          <w:ilvl w:val="0"/>
          <w:numId w:val="2"/>
        </w:numPr>
        <w:spacing w:line="360" w:lineRule="auto"/>
        <w:jc w:val="both"/>
        <w:rPr>
          <w:rFonts w:ascii="Times New Roman" w:hAnsi="Times New Roman" w:cs="Times New Roman"/>
          <w:b/>
          <w:sz w:val="28"/>
          <w:szCs w:val="28"/>
        </w:rPr>
      </w:pPr>
      <w:r w:rsidRPr="00400A6F">
        <w:rPr>
          <w:rFonts w:ascii="Times New Roman" w:hAnsi="Times New Roman" w:cs="Times New Roman"/>
          <w:b/>
          <w:sz w:val="28"/>
          <w:szCs w:val="28"/>
        </w:rPr>
        <w:t>First session in 1</w:t>
      </w:r>
      <w:r w:rsidRPr="00400A6F">
        <w:rPr>
          <w:rFonts w:ascii="Times New Roman" w:hAnsi="Times New Roman" w:cs="Times New Roman"/>
          <w:b/>
          <w:sz w:val="28"/>
          <w:szCs w:val="28"/>
          <w:vertAlign w:val="superscript"/>
        </w:rPr>
        <w:t>st</w:t>
      </w:r>
      <w:r w:rsidRPr="00400A6F">
        <w:rPr>
          <w:rFonts w:ascii="Times New Roman" w:hAnsi="Times New Roman" w:cs="Times New Roman"/>
          <w:b/>
          <w:sz w:val="28"/>
          <w:szCs w:val="28"/>
        </w:rPr>
        <w:t xml:space="preserve"> year and 2</w:t>
      </w:r>
      <w:r w:rsidRPr="00400A6F">
        <w:rPr>
          <w:rFonts w:ascii="Times New Roman" w:hAnsi="Times New Roman" w:cs="Times New Roman"/>
          <w:b/>
          <w:sz w:val="28"/>
          <w:szCs w:val="28"/>
          <w:vertAlign w:val="superscript"/>
        </w:rPr>
        <w:t>nd</w:t>
      </w:r>
      <w:r w:rsidRPr="00400A6F">
        <w:rPr>
          <w:rFonts w:ascii="Times New Roman" w:hAnsi="Times New Roman" w:cs="Times New Roman"/>
          <w:b/>
          <w:sz w:val="28"/>
          <w:szCs w:val="28"/>
        </w:rPr>
        <w:t xml:space="preserve"> year</w:t>
      </w:r>
    </w:p>
    <w:p w:rsidR="000D48AE" w:rsidRPr="00400A6F" w:rsidRDefault="0039081A" w:rsidP="00400A6F">
      <w:pPr>
        <w:spacing w:line="360" w:lineRule="auto"/>
        <w:ind w:firstLine="720"/>
        <w:jc w:val="both"/>
        <w:rPr>
          <w:rFonts w:ascii="Times New Roman" w:hAnsi="Times New Roman" w:cs="Times New Roman"/>
          <w:sz w:val="28"/>
          <w:szCs w:val="28"/>
        </w:rPr>
      </w:pPr>
      <w:r w:rsidRPr="00400A6F">
        <w:rPr>
          <w:rFonts w:ascii="Times New Roman" w:hAnsi="Times New Roman" w:cs="Times New Roman"/>
          <w:sz w:val="28"/>
          <w:szCs w:val="28"/>
        </w:rPr>
        <w:t xml:space="preserve"> Aim – </w:t>
      </w:r>
    </w:p>
    <w:p w:rsidR="000D48AE" w:rsidRPr="00400A6F" w:rsidRDefault="0039081A" w:rsidP="00400A6F">
      <w:pPr>
        <w:spacing w:line="360" w:lineRule="auto"/>
        <w:ind w:firstLine="720"/>
        <w:jc w:val="both"/>
        <w:rPr>
          <w:rFonts w:ascii="Times New Roman" w:hAnsi="Times New Roman" w:cs="Times New Roman"/>
          <w:sz w:val="28"/>
          <w:szCs w:val="28"/>
        </w:rPr>
      </w:pPr>
      <w:r w:rsidRPr="00400A6F">
        <w:rPr>
          <w:rFonts w:ascii="Times New Roman" w:hAnsi="Times New Roman" w:cs="Times New Roman"/>
          <w:sz w:val="28"/>
          <w:szCs w:val="28"/>
        </w:rPr>
        <w:t xml:space="preserve">To make students aware about the concept of sexuality &amp; gender. </w:t>
      </w:r>
      <w:r w:rsidR="000D48AE" w:rsidRPr="00400A6F">
        <w:rPr>
          <w:rFonts w:ascii="Times New Roman" w:hAnsi="Times New Roman" w:cs="Times New Roman"/>
          <w:sz w:val="28"/>
          <w:szCs w:val="28"/>
        </w:rPr>
        <w:t xml:space="preserve">            </w:t>
      </w:r>
    </w:p>
    <w:p w:rsidR="000D48AE" w:rsidRPr="00400A6F" w:rsidRDefault="000D48AE" w:rsidP="00400A6F">
      <w:pPr>
        <w:spacing w:line="360" w:lineRule="auto"/>
        <w:ind w:firstLine="720"/>
        <w:jc w:val="both"/>
        <w:rPr>
          <w:rFonts w:ascii="Times New Roman" w:hAnsi="Times New Roman" w:cs="Times New Roman"/>
          <w:sz w:val="28"/>
          <w:szCs w:val="28"/>
        </w:rPr>
      </w:pPr>
      <w:r w:rsidRPr="00400A6F">
        <w:rPr>
          <w:rFonts w:ascii="Times New Roman" w:hAnsi="Times New Roman" w:cs="Times New Roman"/>
          <w:sz w:val="28"/>
          <w:szCs w:val="28"/>
        </w:rPr>
        <w:t xml:space="preserve"> </w:t>
      </w:r>
      <w:r w:rsidR="0039081A" w:rsidRPr="00400A6F">
        <w:rPr>
          <w:rFonts w:ascii="Times New Roman" w:hAnsi="Times New Roman" w:cs="Times New Roman"/>
          <w:sz w:val="28"/>
          <w:szCs w:val="28"/>
        </w:rPr>
        <w:t xml:space="preserve">To check accuracy of knowledge they have. </w:t>
      </w:r>
    </w:p>
    <w:p w:rsidR="000D48AE" w:rsidRPr="00400A6F" w:rsidRDefault="0039081A" w:rsidP="00400A6F">
      <w:pPr>
        <w:spacing w:line="360" w:lineRule="auto"/>
        <w:ind w:firstLine="720"/>
        <w:jc w:val="both"/>
        <w:rPr>
          <w:rFonts w:ascii="Times New Roman" w:hAnsi="Times New Roman" w:cs="Times New Roman"/>
          <w:sz w:val="28"/>
          <w:szCs w:val="28"/>
        </w:rPr>
      </w:pPr>
      <w:r w:rsidRPr="00400A6F">
        <w:rPr>
          <w:rFonts w:ascii="Times New Roman" w:hAnsi="Times New Roman" w:cs="Times New Roman"/>
          <w:sz w:val="28"/>
          <w:szCs w:val="28"/>
        </w:rPr>
        <w:t>To make them comfortable with their own gender identity &amp; related issues.</w:t>
      </w:r>
    </w:p>
    <w:p w:rsidR="000D48AE" w:rsidRPr="00400A6F" w:rsidRDefault="000D48AE" w:rsidP="00400A6F">
      <w:pPr>
        <w:spacing w:line="360" w:lineRule="auto"/>
        <w:ind w:firstLine="720"/>
        <w:jc w:val="both"/>
        <w:rPr>
          <w:rFonts w:ascii="Times New Roman" w:hAnsi="Times New Roman" w:cs="Times New Roman"/>
          <w:sz w:val="28"/>
          <w:szCs w:val="28"/>
        </w:rPr>
      </w:pPr>
      <w:r w:rsidRPr="00400A6F">
        <w:rPr>
          <w:rFonts w:ascii="Times New Roman" w:hAnsi="Times New Roman" w:cs="Times New Roman"/>
          <w:sz w:val="28"/>
          <w:szCs w:val="28"/>
        </w:rPr>
        <w:t xml:space="preserve"> To make them aware about Women Cell and Grievance Redressal cell and their</w:t>
      </w:r>
      <w:r w:rsidR="0039081A" w:rsidRPr="00400A6F">
        <w:rPr>
          <w:rFonts w:ascii="Times New Roman" w:hAnsi="Times New Roman" w:cs="Times New Roman"/>
          <w:sz w:val="28"/>
          <w:szCs w:val="28"/>
        </w:rPr>
        <w:t xml:space="preserve"> functioning. </w:t>
      </w:r>
    </w:p>
    <w:p w:rsidR="0039081A" w:rsidRPr="00400A6F" w:rsidRDefault="0039081A" w:rsidP="00400A6F">
      <w:pPr>
        <w:spacing w:line="360" w:lineRule="auto"/>
        <w:ind w:firstLine="720"/>
        <w:jc w:val="both"/>
        <w:rPr>
          <w:rFonts w:ascii="Times New Roman" w:hAnsi="Times New Roman" w:cs="Times New Roman"/>
          <w:sz w:val="28"/>
          <w:szCs w:val="28"/>
        </w:rPr>
      </w:pPr>
      <w:r w:rsidRPr="00400A6F">
        <w:rPr>
          <w:rFonts w:ascii="Times New Roman" w:hAnsi="Times New Roman" w:cs="Times New Roman"/>
          <w:sz w:val="28"/>
          <w:szCs w:val="28"/>
        </w:rPr>
        <w:t>Mode – Brain storming, Inter</w:t>
      </w:r>
      <w:r w:rsidR="000D48AE" w:rsidRPr="00400A6F">
        <w:rPr>
          <w:rFonts w:ascii="Times New Roman" w:hAnsi="Times New Roman" w:cs="Times New Roman"/>
          <w:sz w:val="28"/>
          <w:szCs w:val="28"/>
        </w:rPr>
        <w:t>active sessions</w:t>
      </w:r>
      <w:r w:rsidRPr="00400A6F">
        <w:rPr>
          <w:rFonts w:ascii="Times New Roman" w:hAnsi="Times New Roman" w:cs="Times New Roman"/>
          <w:sz w:val="28"/>
          <w:szCs w:val="28"/>
        </w:rPr>
        <w:t>, experience sharing.</w:t>
      </w:r>
    </w:p>
    <w:p w:rsidR="000D48AE" w:rsidRPr="00400A6F" w:rsidRDefault="000D48AE" w:rsidP="00400A6F">
      <w:pPr>
        <w:pStyle w:val="ListParagraph"/>
        <w:numPr>
          <w:ilvl w:val="0"/>
          <w:numId w:val="2"/>
        </w:numPr>
        <w:spacing w:line="360" w:lineRule="auto"/>
        <w:jc w:val="both"/>
        <w:rPr>
          <w:rFonts w:ascii="Times New Roman" w:hAnsi="Times New Roman" w:cs="Times New Roman"/>
          <w:b/>
          <w:sz w:val="28"/>
          <w:szCs w:val="28"/>
        </w:rPr>
      </w:pPr>
      <w:r w:rsidRPr="00400A6F">
        <w:rPr>
          <w:rFonts w:ascii="Times New Roman" w:hAnsi="Times New Roman" w:cs="Times New Roman"/>
          <w:b/>
          <w:sz w:val="28"/>
          <w:szCs w:val="28"/>
        </w:rPr>
        <w:lastRenderedPageBreak/>
        <w:t>Second session in Final Year and Post Graduation</w:t>
      </w:r>
    </w:p>
    <w:p w:rsidR="00E70828" w:rsidRPr="00400A6F" w:rsidRDefault="000D48AE" w:rsidP="00400A6F">
      <w:pPr>
        <w:pStyle w:val="ListParagraph"/>
        <w:spacing w:line="360" w:lineRule="auto"/>
        <w:jc w:val="both"/>
        <w:rPr>
          <w:rFonts w:ascii="Times New Roman" w:hAnsi="Times New Roman" w:cs="Times New Roman"/>
          <w:sz w:val="28"/>
          <w:szCs w:val="28"/>
        </w:rPr>
      </w:pPr>
      <w:r w:rsidRPr="00400A6F">
        <w:rPr>
          <w:rFonts w:ascii="Times New Roman" w:hAnsi="Times New Roman" w:cs="Times New Roman"/>
          <w:sz w:val="28"/>
          <w:szCs w:val="28"/>
        </w:rPr>
        <w:t>Aim –</w:t>
      </w:r>
    </w:p>
    <w:p w:rsidR="00E70828" w:rsidRPr="00400A6F" w:rsidRDefault="000D48AE" w:rsidP="00400A6F">
      <w:pPr>
        <w:pStyle w:val="ListParagraph"/>
        <w:spacing w:line="360" w:lineRule="auto"/>
        <w:jc w:val="both"/>
        <w:rPr>
          <w:rFonts w:ascii="Times New Roman" w:hAnsi="Times New Roman" w:cs="Times New Roman"/>
          <w:sz w:val="28"/>
          <w:szCs w:val="28"/>
        </w:rPr>
      </w:pPr>
      <w:r w:rsidRPr="00400A6F">
        <w:rPr>
          <w:rFonts w:ascii="Times New Roman" w:hAnsi="Times New Roman" w:cs="Times New Roman"/>
          <w:sz w:val="28"/>
          <w:szCs w:val="28"/>
        </w:rPr>
        <w:t xml:space="preserve"> To ensure healthy gender attitude in these students as now they start interacting with patients. </w:t>
      </w:r>
    </w:p>
    <w:p w:rsidR="00E70828" w:rsidRPr="00400A6F" w:rsidRDefault="000D48AE" w:rsidP="00400A6F">
      <w:pPr>
        <w:pStyle w:val="ListParagraph"/>
        <w:spacing w:line="360" w:lineRule="auto"/>
        <w:jc w:val="both"/>
        <w:rPr>
          <w:rFonts w:ascii="Times New Roman" w:hAnsi="Times New Roman" w:cs="Times New Roman"/>
          <w:sz w:val="28"/>
          <w:szCs w:val="28"/>
        </w:rPr>
      </w:pPr>
      <w:r w:rsidRPr="00400A6F">
        <w:rPr>
          <w:rFonts w:ascii="Times New Roman" w:hAnsi="Times New Roman" w:cs="Times New Roman"/>
          <w:sz w:val="28"/>
          <w:szCs w:val="28"/>
        </w:rPr>
        <w:t xml:space="preserve">To ensure that they maintain dignity and privacy while interacting with patients and relatives, particularly gender related. </w:t>
      </w:r>
    </w:p>
    <w:p w:rsidR="00E70828" w:rsidRPr="00400A6F" w:rsidRDefault="000D48AE" w:rsidP="00400A6F">
      <w:pPr>
        <w:pStyle w:val="ListParagraph"/>
        <w:spacing w:line="360" w:lineRule="auto"/>
        <w:jc w:val="both"/>
        <w:rPr>
          <w:rFonts w:ascii="Times New Roman" w:hAnsi="Times New Roman" w:cs="Times New Roman"/>
          <w:sz w:val="28"/>
          <w:szCs w:val="28"/>
        </w:rPr>
      </w:pPr>
      <w:r w:rsidRPr="00400A6F">
        <w:rPr>
          <w:rFonts w:ascii="Times New Roman" w:hAnsi="Times New Roman" w:cs="Times New Roman"/>
          <w:sz w:val="28"/>
          <w:szCs w:val="28"/>
        </w:rPr>
        <w:t>To make them aware about importance of confidentiality related with gender issues.</w:t>
      </w:r>
    </w:p>
    <w:p w:rsidR="000D48AE" w:rsidRPr="00400A6F" w:rsidRDefault="000D48AE" w:rsidP="00400A6F">
      <w:pPr>
        <w:pStyle w:val="ListParagraph"/>
        <w:spacing w:line="360" w:lineRule="auto"/>
        <w:jc w:val="both"/>
        <w:rPr>
          <w:rFonts w:ascii="Times New Roman" w:hAnsi="Times New Roman" w:cs="Times New Roman"/>
          <w:sz w:val="28"/>
          <w:szCs w:val="28"/>
        </w:rPr>
      </w:pPr>
      <w:r w:rsidRPr="00400A6F">
        <w:rPr>
          <w:rFonts w:ascii="Times New Roman" w:hAnsi="Times New Roman" w:cs="Times New Roman"/>
          <w:sz w:val="28"/>
          <w:szCs w:val="28"/>
        </w:rPr>
        <w:t xml:space="preserve"> To encourage them to note gender related issues affecting health care &amp; seek solutions.</w:t>
      </w:r>
    </w:p>
    <w:p w:rsidR="00E70828" w:rsidRPr="00400A6F" w:rsidRDefault="00E70828" w:rsidP="00400A6F">
      <w:pPr>
        <w:spacing w:line="360" w:lineRule="auto"/>
        <w:ind w:firstLine="720"/>
        <w:jc w:val="both"/>
        <w:rPr>
          <w:rFonts w:ascii="Times New Roman" w:hAnsi="Times New Roman" w:cs="Times New Roman"/>
          <w:sz w:val="28"/>
          <w:szCs w:val="28"/>
        </w:rPr>
      </w:pPr>
      <w:r w:rsidRPr="00400A6F">
        <w:rPr>
          <w:rFonts w:ascii="Times New Roman" w:hAnsi="Times New Roman" w:cs="Times New Roman"/>
          <w:sz w:val="28"/>
          <w:szCs w:val="28"/>
        </w:rPr>
        <w:t xml:space="preserve">Mode </w:t>
      </w:r>
      <w:r w:rsidR="00804A78" w:rsidRPr="00400A6F">
        <w:rPr>
          <w:rFonts w:ascii="Times New Roman" w:hAnsi="Times New Roman" w:cs="Times New Roman"/>
          <w:sz w:val="28"/>
          <w:szCs w:val="28"/>
        </w:rPr>
        <w:t>– Interactive</w:t>
      </w:r>
      <w:r w:rsidRPr="00400A6F">
        <w:rPr>
          <w:rFonts w:ascii="Times New Roman" w:hAnsi="Times New Roman" w:cs="Times New Roman"/>
          <w:sz w:val="28"/>
          <w:szCs w:val="28"/>
        </w:rPr>
        <w:t xml:space="preserve"> sessions, experience sharing and Case discussions</w:t>
      </w:r>
    </w:p>
    <w:p w:rsidR="00400A6F" w:rsidRDefault="00400A6F" w:rsidP="00400A6F">
      <w:pPr>
        <w:spacing w:line="360" w:lineRule="auto"/>
        <w:ind w:firstLine="720"/>
        <w:jc w:val="both"/>
        <w:rPr>
          <w:rFonts w:ascii="Times New Roman" w:hAnsi="Times New Roman" w:cs="Times New Roman"/>
          <w:b/>
          <w:sz w:val="28"/>
          <w:szCs w:val="28"/>
        </w:rPr>
      </w:pPr>
    </w:p>
    <w:p w:rsidR="00400A6F" w:rsidRPr="00400A6F" w:rsidRDefault="00400A6F" w:rsidP="00400A6F">
      <w:pPr>
        <w:spacing w:line="360" w:lineRule="auto"/>
        <w:ind w:firstLine="720"/>
        <w:jc w:val="both"/>
        <w:rPr>
          <w:rFonts w:ascii="Times New Roman" w:hAnsi="Times New Roman" w:cs="Times New Roman"/>
          <w:sz w:val="28"/>
          <w:szCs w:val="28"/>
        </w:rPr>
      </w:pPr>
      <w:bookmarkStart w:id="0" w:name="_GoBack"/>
      <w:bookmarkEnd w:id="0"/>
      <w:r w:rsidRPr="00400A6F">
        <w:rPr>
          <w:rFonts w:ascii="Times New Roman" w:hAnsi="Times New Roman" w:cs="Times New Roman"/>
          <w:b/>
          <w:sz w:val="28"/>
          <w:szCs w:val="28"/>
        </w:rPr>
        <w:t>Gender Equity Awareness Program</w:t>
      </w:r>
      <w:r w:rsidRPr="00400A6F">
        <w:rPr>
          <w:rFonts w:ascii="Times New Roman" w:hAnsi="Times New Roman" w:cs="Times New Roman"/>
          <w:sz w:val="28"/>
          <w:szCs w:val="28"/>
        </w:rPr>
        <w:t>- Two Programs per year on Gender Equity are to be conducted by Women Cell.</w:t>
      </w:r>
    </w:p>
    <w:p w:rsidR="00E70828" w:rsidRPr="00400A6F" w:rsidRDefault="00E70828" w:rsidP="00400A6F">
      <w:pPr>
        <w:pStyle w:val="ListParagraph"/>
        <w:spacing w:line="360" w:lineRule="auto"/>
        <w:jc w:val="both"/>
        <w:rPr>
          <w:rFonts w:ascii="Times New Roman" w:hAnsi="Times New Roman" w:cs="Times New Roman"/>
          <w:sz w:val="28"/>
          <w:szCs w:val="28"/>
        </w:rPr>
      </w:pPr>
    </w:p>
    <w:sectPr w:rsidR="00E70828" w:rsidRPr="00400A6F" w:rsidSect="00D2453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DA54AC"/>
    <w:multiLevelType w:val="hybridMultilevel"/>
    <w:tmpl w:val="13CA9D94"/>
    <w:lvl w:ilvl="0" w:tplc="B530A2FC">
      <w:start w:val="1"/>
      <w:numFmt w:val="decimal"/>
      <w:lvlText w:val="%1."/>
      <w:lvlJc w:val="left"/>
      <w:pPr>
        <w:ind w:left="405" w:hanging="360"/>
      </w:pPr>
      <w:rPr>
        <w:rFonts w:hint="default"/>
      </w:rPr>
    </w:lvl>
    <w:lvl w:ilvl="1" w:tplc="40090019" w:tentative="1">
      <w:start w:val="1"/>
      <w:numFmt w:val="lowerLetter"/>
      <w:lvlText w:val="%2."/>
      <w:lvlJc w:val="left"/>
      <w:pPr>
        <w:ind w:left="1125" w:hanging="360"/>
      </w:pPr>
    </w:lvl>
    <w:lvl w:ilvl="2" w:tplc="4009001B" w:tentative="1">
      <w:start w:val="1"/>
      <w:numFmt w:val="lowerRoman"/>
      <w:lvlText w:val="%3."/>
      <w:lvlJc w:val="right"/>
      <w:pPr>
        <w:ind w:left="1845" w:hanging="180"/>
      </w:pPr>
    </w:lvl>
    <w:lvl w:ilvl="3" w:tplc="4009000F" w:tentative="1">
      <w:start w:val="1"/>
      <w:numFmt w:val="decimal"/>
      <w:lvlText w:val="%4."/>
      <w:lvlJc w:val="left"/>
      <w:pPr>
        <w:ind w:left="2565" w:hanging="360"/>
      </w:pPr>
    </w:lvl>
    <w:lvl w:ilvl="4" w:tplc="40090019" w:tentative="1">
      <w:start w:val="1"/>
      <w:numFmt w:val="lowerLetter"/>
      <w:lvlText w:val="%5."/>
      <w:lvlJc w:val="left"/>
      <w:pPr>
        <w:ind w:left="3285" w:hanging="360"/>
      </w:pPr>
    </w:lvl>
    <w:lvl w:ilvl="5" w:tplc="4009001B" w:tentative="1">
      <w:start w:val="1"/>
      <w:numFmt w:val="lowerRoman"/>
      <w:lvlText w:val="%6."/>
      <w:lvlJc w:val="right"/>
      <w:pPr>
        <w:ind w:left="4005" w:hanging="180"/>
      </w:pPr>
    </w:lvl>
    <w:lvl w:ilvl="6" w:tplc="4009000F" w:tentative="1">
      <w:start w:val="1"/>
      <w:numFmt w:val="decimal"/>
      <w:lvlText w:val="%7."/>
      <w:lvlJc w:val="left"/>
      <w:pPr>
        <w:ind w:left="4725" w:hanging="360"/>
      </w:pPr>
    </w:lvl>
    <w:lvl w:ilvl="7" w:tplc="40090019" w:tentative="1">
      <w:start w:val="1"/>
      <w:numFmt w:val="lowerLetter"/>
      <w:lvlText w:val="%8."/>
      <w:lvlJc w:val="left"/>
      <w:pPr>
        <w:ind w:left="5445" w:hanging="360"/>
      </w:pPr>
    </w:lvl>
    <w:lvl w:ilvl="8" w:tplc="4009001B" w:tentative="1">
      <w:start w:val="1"/>
      <w:numFmt w:val="lowerRoman"/>
      <w:lvlText w:val="%9."/>
      <w:lvlJc w:val="right"/>
      <w:pPr>
        <w:ind w:left="6165" w:hanging="180"/>
      </w:pPr>
    </w:lvl>
  </w:abstractNum>
  <w:abstractNum w:abstractNumId="1">
    <w:nsid w:val="6AF4616E"/>
    <w:multiLevelType w:val="hybridMultilevel"/>
    <w:tmpl w:val="F99464B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20"/>
  <w:characterSpacingControl w:val="doNotCompress"/>
  <w:compat/>
  <w:rsids>
    <w:rsidRoot w:val="0039081A"/>
    <w:rsid w:val="000D48AE"/>
    <w:rsid w:val="0039081A"/>
    <w:rsid w:val="00400A6F"/>
    <w:rsid w:val="00787D7E"/>
    <w:rsid w:val="00804A78"/>
    <w:rsid w:val="00D2453F"/>
    <w:rsid w:val="00E7082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53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48AE"/>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2</Pages>
  <Words>273</Words>
  <Characters>1558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hp</cp:lastModifiedBy>
  <cp:revision>2</cp:revision>
  <dcterms:created xsi:type="dcterms:W3CDTF">2022-03-15T05:21:00Z</dcterms:created>
  <dcterms:modified xsi:type="dcterms:W3CDTF">2022-03-15T14:16:00Z</dcterms:modified>
</cp:coreProperties>
</file>